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CD" w:rsidRPr="00236FCD" w:rsidRDefault="00236FCD" w:rsidP="00236F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Консультация для родителей</w:t>
      </w:r>
    </w:p>
    <w:p w:rsidR="00236FCD" w:rsidRPr="00236FCD" w:rsidRDefault="00236FCD" w:rsidP="00236F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«Игры с мячом – польза для всего организма»</w:t>
      </w:r>
    </w:p>
    <w:p w:rsidR="00236FCD" w:rsidRPr="00236FCD" w:rsidRDefault="00236FCD" w:rsidP="00236F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36FCD" w:rsidRPr="00236FCD" w:rsidRDefault="00236FCD" w:rsidP="00236FC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color w:val="FF0000"/>
          <w:sz w:val="40"/>
          <w:lang w:eastAsia="ru-RU"/>
        </w:rPr>
        <w:t>Мяч</w:t>
      </w: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удобная, динамичная игрушка, занимающая особое место в развитии действий руки. Первые игры с мячом бесценны по своей значимости для здоровья, эмоциональной достаточности, физического и интеллектуального развития маленького ребенка. На протяжении всего дошкольного детства игры с мячом усложняются и как бы «растут» вместе с ребенком, составляя огромную радость детства.</w:t>
      </w:r>
      <w:r w:rsidRPr="00236FCD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236FCD" w:rsidRPr="00236FCD" w:rsidRDefault="00236FCD" w:rsidP="00236F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color w:val="00B050"/>
          <w:sz w:val="48"/>
          <w:lang w:eastAsia="ru-RU"/>
        </w:rPr>
        <w:t>О значении мяча</w:t>
      </w:r>
    </w:p>
    <w:p w:rsidR="00236FCD" w:rsidRPr="00236FCD" w:rsidRDefault="00236FCD" w:rsidP="00236FC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с мячом развивают глазомер, координацию, смекалку, способствуют общей двигательной активности. Для ребенка</w:t>
      </w:r>
      <w:r w:rsidRPr="00236F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Игры с</w:t>
      </w:r>
      <w:r w:rsidRPr="00236F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мячом важны и для развития руки малыша.</w:t>
      </w:r>
    </w:p>
    <w:p w:rsidR="00236FCD" w:rsidRPr="00236FCD" w:rsidRDefault="00236FCD" w:rsidP="00236FC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Движения пальцев и кистей рук имеют особое значение для развития функций мозга ребенка. И чем они разнообразнее, тем больше «двигательных сигналов» поступает в мозг, тем интенсивнее проходит накопление информации, </w:t>
      </w:r>
      <w:proofErr w:type="gramStart"/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следовательно и интеллектуальное развитие ребенка.</w:t>
      </w:r>
    </w:p>
    <w:p w:rsidR="00236FCD" w:rsidRPr="00236FCD" w:rsidRDefault="00236FCD" w:rsidP="00236FC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Движения рук способствует также развитию речи ребенка. Современные научные данные подтверждают эти положения: области коры головного мозга, «отвечающие» за артикуляцию органов речи и мелкую моторику пальцев рук, расположены в одном </w:t>
      </w:r>
      <w:proofErr w:type="spellStart"/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иннервационном</w:t>
      </w:r>
      <w:proofErr w:type="spellEnd"/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поле, т.е. непосредственной близости друг от друга. Следовательно, идущие в кору головного мозга нервные импульсы от двигающихся рук стимулируют расположенные по соседству речевые зоны, усиливая их активность. </w:t>
      </w:r>
      <w:proofErr w:type="gramStart"/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Малыши, знакомясь со свойствами мяча, выполняя разнообразные действия (бросание, катание, бег за мячом и др.), получают нагрузку на все группы мышц (туловища, брюшного пресса, ног, рук, кистей), у них активизируется весь организм.</w:t>
      </w:r>
      <w:proofErr w:type="gramEnd"/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Даже, казалось бы, обычное подкидывание мяча вверх вызывает необходимость выпрямления, что благоприятно влияет на осанку ребенка. Можно сказать, что игры с мячом</w:t>
      </w:r>
      <w:r w:rsidRPr="00236F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–</w:t>
      </w: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специальная комплексная гимнастика: развивается умение схватывать, удерживать, перемещать мяч в процессе ходьбы, бега или в прыжке.</w:t>
      </w:r>
    </w:p>
    <w:p w:rsidR="00236FCD" w:rsidRPr="00236FCD" w:rsidRDefault="00236FCD" w:rsidP="00236FC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Игры и упражнения с мячом развивают ориентировку в пространстве, регулируют силу и точность броска, развивают глазомер, ловкость, быстроту реакции; нормализуют эмоционально-волевую сферу, что особенно важно как для малоподвижных, так и для </w:t>
      </w:r>
      <w:proofErr w:type="spellStart"/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гипервозбудимых</w:t>
      </w:r>
      <w:proofErr w:type="spellEnd"/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детей. Игры </w:t>
      </w:r>
      <w:r w:rsidRPr="00236F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 </w:t>
      </w: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мячом развивают мышечную силу, усиливают работу важнейших органов организма – легких, сердца, улучшают обмен веществ.</w:t>
      </w:r>
    </w:p>
    <w:p w:rsidR="00236FCD" w:rsidRPr="00236FCD" w:rsidRDefault="00236FCD" w:rsidP="00236F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color w:val="00B0F0"/>
          <w:sz w:val="48"/>
          <w:lang w:eastAsia="ru-RU"/>
        </w:rPr>
        <w:t>Учимся играть вместе</w:t>
      </w:r>
    </w:p>
    <w:p w:rsidR="00236FCD" w:rsidRPr="00236FCD" w:rsidRDefault="00236FCD" w:rsidP="00236FC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Как же научить ребенка ловкости и умелости в играх с мячом? Методика обучения детей упражнениям и играм с мячом (как и любому физическому упражнению) имеет свои особенности, которые заключаются в том, что в обучении детей преимущественно используются </w:t>
      </w:r>
      <w:r w:rsidRPr="00236FC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игровые приемы</w:t>
      </w: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36FCD" w:rsidRPr="00236FCD" w:rsidRDefault="00236FCD" w:rsidP="00236FC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как дети лучше воспринимает показ движения, чем его словесное описание, независимо от его сложности или новизны взрослый показывает упражнения, сопровождая их простым и доступным пояснением.</w:t>
      </w:r>
    </w:p>
    <w:p w:rsidR="00236FCD" w:rsidRPr="00236FCD" w:rsidRDefault="00236FCD" w:rsidP="00236FC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пояснение и показ упражнений требуют подготовленности. Зрительные впечатления у детей преобладают над их словесным выражением. Ребенок не владеет обобщенными способами действий в словесном выражении, и поэтому не всегда может понять, что означает «прокати мяч», «подбрось мяч вверх» и т.п. Например, показывая ребенку, как надо бросать мяч вдаль двумя руками из-за головы, мама или папа сопровождают показ простым, доступным для понимания пояснением: «Я сейчас брошу свой мячик далеко-далеко. Смотри, как я это делаю. Я возьму мяч двумя руками и подниму его вверх. Какой красивый у меня мячик! А теперь я спрячу его за голову. И… брошу. Брошу сильно, вперед! Далеко-далеко!» </w:t>
      </w:r>
      <w:r w:rsidRPr="00236FCD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236FCD" w:rsidRPr="00236FCD" w:rsidRDefault="00236FCD" w:rsidP="00236FC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Пояснение чаще всего сопровождается показом даже при выполнении знакомого упражнения: взрослый напоминает, что надо делать, и тут же сам дает показ движения.</w:t>
      </w:r>
    </w:p>
    <w:p w:rsidR="00236FCD" w:rsidRPr="00236FCD" w:rsidRDefault="00236FCD" w:rsidP="00236FC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ребенок способен отобразить движение, поэтому одно и то же упражнение следует показывать и пояснять не один раз, а многократно, чтобы создать у малыша правильный образ движения (прокати мяч в ворота, брось мяч через веревочку). Такие способы выполнения движений в силу своей конкретности помогают детям еще лучше осознать поставленную перед ними задачу и выполнить ее более целенаправленно. Задания должны быть простыми и доступными.</w:t>
      </w:r>
    </w:p>
    <w:p w:rsidR="00236FCD" w:rsidRPr="00236FCD" w:rsidRDefault="00236FCD" w:rsidP="00236FC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Благодаря многократным повторениям у ребенка образовываются более прочные двигательные навыки, он начинает выполнять движения более свободно, без лишнего напряжения. У ребенка появляется своеобразное «чувство мяча». Таким образом, ребенку свойственно многократное повторение движений как во время овладения им, так и после уже появившегося двигательного умения. Ребенок может без устали и с большим увлечением бросать мяч на пол, катать взрослому, скатывать с горки, забрасывать в корзину или ящик.</w:t>
      </w:r>
    </w:p>
    <w:p w:rsidR="00236FCD" w:rsidRPr="00236FCD" w:rsidRDefault="00236FCD" w:rsidP="00236FCD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же конкретные рекомендации можно дать родителям?</w:t>
      </w:r>
    </w:p>
    <w:p w:rsidR="00236FCD" w:rsidRPr="00236FCD" w:rsidRDefault="00236FCD" w:rsidP="00236FC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Подготовьте один или два больших мяча диаметром 15–20 см, маленькие мячи диаметром 5–8 см (от большого и настольного тенниса, резиновые, мягкие из разных материалов, сшитые вами), бумажные шары (из скомканной бумаги), большой надувной мяч-шар.</w:t>
      </w:r>
    </w:p>
    <w:p w:rsidR="00236FCD" w:rsidRPr="00236FCD" w:rsidRDefault="00236FCD" w:rsidP="00236FC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 ребенку, как вы играете в мяч: катаете, бросаете, ловите, отбиваете от пола и т.п. Попробуйте научить этому и вашего малыша.</w:t>
      </w:r>
    </w:p>
    <w:p w:rsidR="00236FCD" w:rsidRPr="00236FCD" w:rsidRDefault="00236FCD" w:rsidP="00236F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Не принуждайте ребенка к выполнению того или иного движения</w:t>
      </w: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Не требуйте от него повторять упражнение до тех пор, пока ребенку не удастся выполнить его правильно. Не упрекайте его за рассеянность, невнимание, неумение и т.п. </w:t>
      </w:r>
      <w:r w:rsidRPr="00236FC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 превращайте обучение в скучную повинность.</w:t>
      </w: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Играйте с ребенком, когда он будет находиться в хорошем настроении.</w:t>
      </w:r>
      <w:r w:rsidRPr="00236FCD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236FCD" w:rsidRPr="00236FCD" w:rsidRDefault="00236FCD" w:rsidP="00236FC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Проявите фантазию, изобретательность</w:t>
      </w: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используйте для игр все, что найдете под рукой: гладильную доску, стулья, пустые пластиковые бутылки, длинные шнурки и т.п.</w:t>
      </w:r>
    </w:p>
    <w:p w:rsidR="00236FCD" w:rsidRPr="00236FCD" w:rsidRDefault="00236FCD" w:rsidP="00236FC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Постепенно вовлекайте его во все новые виды игры, систематически повторяя их. Для этого возраста достаточно, чтобы ребенок научился прокатывать мяч </w:t>
      </w:r>
      <w:proofErr w:type="gramStart"/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даль</w:t>
      </w:r>
      <w:proofErr w:type="gramEnd"/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заданном направлении, бросать мяч об пол и вверх, правильному замаху при метании малого мяча вдаль.</w:t>
      </w:r>
    </w:p>
    <w:p w:rsidR="00236FCD" w:rsidRPr="00236FCD" w:rsidRDefault="00236FCD" w:rsidP="00236FC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 забывайте о возрасте вашего ребенка</w:t>
      </w:r>
      <w:r w:rsidRPr="00236F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его физических возможностях! Обращайте внимание на упражнения, которые ребенок выполняет с радостью, без нажима с вашей стороны. Представьте себе, что вы сами – ребенок. Прекрасно, если вы ободрите своего ребенка похвалой; удивитесь тому, какой он ловкий, смелый, быстрый; что он уже сам может показать другим. Пусть ребенок демонстрирует свои умения перед всеми членами семьи или его же сверстниками: это постепенно развивает у ребенка уверенность в своих силах, стремление учиться дальше, осваивая новые, более сложные движения и игры.</w:t>
      </w:r>
    </w:p>
    <w:p w:rsidR="00236FCD" w:rsidRPr="00236FCD" w:rsidRDefault="00236FCD" w:rsidP="00236FC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Рифмовки (стихотворный текст) при выполнении движений с мячом, помогают сделать игру более понятной, а главное, задают ритм выполнения игрового задания.</w:t>
      </w:r>
    </w:p>
    <w:p w:rsidR="00236FCD" w:rsidRPr="00236FCD" w:rsidRDefault="00236FCD" w:rsidP="00236FC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Неудивительно, что игр с мячом накопилось за предшествующие века </w:t>
      </w:r>
      <w:proofErr w:type="gramStart"/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много</w:t>
      </w:r>
      <w:proofErr w:type="gramEnd"/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каждая со своей историей, правилами и традициями. Некоторые стали настолько популярны, что без них нельзя представить современный спорт (футбол, баскетбол, волейбол, и т.д.)</w:t>
      </w:r>
    </w:p>
    <w:p w:rsidR="00236FCD" w:rsidRPr="00236FCD" w:rsidRDefault="00236FCD" w:rsidP="00236FCD">
      <w:pPr>
        <w:shd w:val="clear" w:color="auto" w:fill="FFFFFF"/>
        <w:spacing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236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любой ребенок имеет возможность выбрать мяч для игры на любой вкус: из резины, кожи, пластика, любого цвета, прыгучий или не очень.</w:t>
      </w:r>
      <w:r w:rsidRPr="00236FCD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236FCD" w:rsidRPr="00236FCD" w:rsidRDefault="00236FCD" w:rsidP="0023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B77" w:rsidRDefault="00DA3B77"/>
    <w:sectPr w:rsidR="00DA3B77" w:rsidSect="00DA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259"/>
    <w:multiLevelType w:val="multilevel"/>
    <w:tmpl w:val="3AB2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E2632"/>
    <w:multiLevelType w:val="multilevel"/>
    <w:tmpl w:val="253C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FCD"/>
    <w:rsid w:val="00236FCD"/>
    <w:rsid w:val="00DA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77"/>
  </w:style>
  <w:style w:type="paragraph" w:styleId="2">
    <w:name w:val="heading 2"/>
    <w:basedOn w:val="a"/>
    <w:link w:val="20"/>
    <w:uiPriority w:val="9"/>
    <w:qFormat/>
    <w:rsid w:val="00236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236FC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6FC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6">
    <w:name w:val="c6"/>
    <w:basedOn w:val="a"/>
    <w:rsid w:val="0023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36FCD"/>
  </w:style>
  <w:style w:type="character" w:customStyle="1" w:styleId="c2">
    <w:name w:val="c2"/>
    <w:basedOn w:val="a0"/>
    <w:rsid w:val="00236FCD"/>
  </w:style>
  <w:style w:type="paragraph" w:customStyle="1" w:styleId="c23">
    <w:name w:val="c23"/>
    <w:basedOn w:val="a"/>
    <w:rsid w:val="0023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3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36FCD"/>
  </w:style>
  <w:style w:type="paragraph" w:customStyle="1" w:styleId="c11">
    <w:name w:val="c11"/>
    <w:basedOn w:val="a"/>
    <w:rsid w:val="0023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FCD"/>
  </w:style>
  <w:style w:type="paragraph" w:customStyle="1" w:styleId="c0">
    <w:name w:val="c0"/>
    <w:basedOn w:val="a"/>
    <w:rsid w:val="0023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36FCD"/>
  </w:style>
  <w:style w:type="paragraph" w:customStyle="1" w:styleId="c29">
    <w:name w:val="c29"/>
    <w:basedOn w:val="a"/>
    <w:rsid w:val="0023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3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6FCD"/>
    <w:rPr>
      <w:color w:val="0000FF"/>
      <w:u w:val="single"/>
    </w:rPr>
  </w:style>
  <w:style w:type="paragraph" w:customStyle="1" w:styleId="search-excerpt">
    <w:name w:val="search-excerpt"/>
    <w:basedOn w:val="a"/>
    <w:rsid w:val="0023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236FCD"/>
  </w:style>
  <w:style w:type="character" w:customStyle="1" w:styleId="flag-throbber">
    <w:name w:val="flag-throbber"/>
    <w:basedOn w:val="a0"/>
    <w:rsid w:val="00236FCD"/>
  </w:style>
  <w:style w:type="paragraph" w:styleId="a4">
    <w:name w:val="Balloon Text"/>
    <w:basedOn w:val="a"/>
    <w:link w:val="a5"/>
    <w:uiPriority w:val="99"/>
    <w:semiHidden/>
    <w:unhideWhenUsed/>
    <w:rsid w:val="0023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31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104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88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6438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7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001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207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57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2022-03-02T03:09:00Z</cp:lastPrinted>
  <dcterms:created xsi:type="dcterms:W3CDTF">2022-03-02T03:07:00Z</dcterms:created>
  <dcterms:modified xsi:type="dcterms:W3CDTF">2022-03-02T03:10:00Z</dcterms:modified>
</cp:coreProperties>
</file>