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2C" w:rsidRPr="004E3416" w:rsidRDefault="002B592C" w:rsidP="002B592C">
      <w:pPr>
        <w:pStyle w:val="a3"/>
        <w:jc w:val="center"/>
        <w:rPr>
          <w:rFonts w:ascii="Verdana" w:hAnsi="Verdana"/>
          <w:color w:val="FF0000"/>
          <w:sz w:val="16"/>
          <w:szCs w:val="16"/>
        </w:rPr>
      </w:pPr>
      <w:r w:rsidRPr="004E3416">
        <w:rPr>
          <w:rStyle w:val="a4"/>
          <w:rFonts w:ascii="Georgia" w:hAnsi="Georgia"/>
          <w:i/>
          <w:iCs/>
          <w:color w:val="FF0000"/>
          <w:sz w:val="36"/>
          <w:szCs w:val="36"/>
        </w:rPr>
        <w:t>Уважаемые родители!    </w:t>
      </w:r>
      <w:r w:rsidRPr="004E3416">
        <w:rPr>
          <w:rStyle w:val="a4"/>
          <w:rFonts w:ascii="Georgia" w:hAnsi="Georgia"/>
          <w:i/>
          <w:iCs/>
          <w:color w:val="FF0000"/>
          <w:sz w:val="16"/>
          <w:szCs w:val="16"/>
        </w:rPr>
        <w:t>  </w:t>
      </w:r>
      <w:r w:rsidRPr="004E3416">
        <w:rPr>
          <w:rFonts w:ascii="Verdana" w:hAnsi="Verdana"/>
          <w:color w:val="FF0000"/>
          <w:sz w:val="16"/>
          <w:szCs w:val="16"/>
        </w:rPr>
        <w:t xml:space="preserve">      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    </w:t>
      </w:r>
      <w:r>
        <w:rPr>
          <w:rFonts w:ascii="Verdana" w:hAnsi="Verdana"/>
          <w:color w:val="0000CD"/>
          <w:sz w:val="28"/>
          <w:szCs w:val="28"/>
        </w:rPr>
        <w:t>Мы приглашаем Вас, посетить консультативный пункт на базе Муниципального автономного учреждения дошкольного образования «Сорокинский центр развития ребёнка - детский сад №4».           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>     Цель создания консультативного пункта 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посещающих и не посещающих образовательные учреждения.  </w:t>
      </w:r>
      <w:r>
        <w:rPr>
          <w:rFonts w:ascii="Verdana" w:hAnsi="Verdana"/>
          <w:sz w:val="28"/>
          <w:szCs w:val="28"/>
        </w:rPr>
        <w:t xml:space="preserve"> </w:t>
      </w:r>
    </w:p>
    <w:p w:rsidR="002B592C" w:rsidRPr="004E3416" w:rsidRDefault="002B592C" w:rsidP="002B592C">
      <w:pPr>
        <w:pStyle w:val="a3"/>
        <w:jc w:val="center"/>
        <w:rPr>
          <w:rFonts w:ascii="Verdana" w:hAnsi="Verdana"/>
          <w:color w:val="FF0000"/>
          <w:sz w:val="16"/>
          <w:szCs w:val="16"/>
        </w:rPr>
      </w:pPr>
      <w:r w:rsidRPr="004E3416">
        <w:rPr>
          <w:rStyle w:val="a4"/>
          <w:rFonts w:ascii="Verdana" w:hAnsi="Verdana"/>
          <w:i/>
          <w:iCs/>
          <w:color w:val="FF0000"/>
          <w:sz w:val="28"/>
          <w:szCs w:val="28"/>
        </w:rPr>
        <w:t>Задачи консультативного пункта:  </w:t>
      </w:r>
      <w:r w:rsidRPr="004E3416">
        <w:rPr>
          <w:rFonts w:ascii="Verdana" w:hAnsi="Verdana"/>
          <w:color w:val="FF0000"/>
          <w:sz w:val="16"/>
          <w:szCs w:val="16"/>
        </w:rPr>
        <w:t xml:space="preserve">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 xml:space="preserve">1. Оказание консультативной и практической помощи родителям по различным вопросам воспитания, обучения и развития детей раннего (от 1 года до 3 лет) и дошкольного (от 3 до 7 лет) возраста.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>2. Диагностика проблемных зон в развитии ребенка и предоставление информации о необходимых коррекционных и развивающих мероприятиях.  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>3. Оказание всесторонней помощи родителям детей 5 - 6 лет, не посещающим образовательные учреждения, в обеспечении равных стартовых возможностей при поступлении в школу.  </w:t>
      </w:r>
      <w:r>
        <w:rPr>
          <w:rFonts w:ascii="Verdana" w:hAnsi="Verdana"/>
          <w:sz w:val="28"/>
          <w:szCs w:val="28"/>
        </w:rPr>
        <w:t xml:space="preserve">            </w:t>
      </w:r>
    </w:p>
    <w:p w:rsidR="002B592C" w:rsidRPr="004E3416" w:rsidRDefault="002B592C" w:rsidP="002B592C">
      <w:pPr>
        <w:pStyle w:val="a3"/>
        <w:jc w:val="center"/>
        <w:rPr>
          <w:rFonts w:ascii="Verdana" w:hAnsi="Verdana"/>
          <w:color w:val="FF0000"/>
          <w:sz w:val="16"/>
          <w:szCs w:val="16"/>
        </w:rPr>
      </w:pPr>
      <w:r w:rsidRPr="004E3416">
        <w:rPr>
          <w:rStyle w:val="a6"/>
          <w:rFonts w:ascii="Verdana" w:hAnsi="Verdana"/>
          <w:b/>
          <w:bCs/>
          <w:color w:val="FF0000"/>
          <w:sz w:val="28"/>
          <w:szCs w:val="28"/>
        </w:rPr>
        <w:t xml:space="preserve">У нас Вы можете получить </w:t>
      </w:r>
    </w:p>
    <w:p w:rsidR="002B592C" w:rsidRPr="004E3416" w:rsidRDefault="002B592C" w:rsidP="002B592C">
      <w:pPr>
        <w:pStyle w:val="a3"/>
        <w:jc w:val="center"/>
        <w:rPr>
          <w:rFonts w:ascii="Verdana" w:hAnsi="Verdana"/>
          <w:color w:val="FF0000"/>
          <w:sz w:val="16"/>
          <w:szCs w:val="16"/>
        </w:rPr>
      </w:pPr>
      <w:r w:rsidRPr="004E3416">
        <w:rPr>
          <w:rStyle w:val="a6"/>
          <w:rFonts w:ascii="Verdana" w:hAnsi="Verdana"/>
          <w:b/>
          <w:bCs/>
          <w:color w:val="FF0000"/>
          <w:sz w:val="28"/>
          <w:szCs w:val="28"/>
        </w:rPr>
        <w:t>бесплатные консультации у:</w:t>
      </w:r>
    </w:p>
    <w:p w:rsidR="002B592C" w:rsidRPr="002B592C" w:rsidRDefault="002B592C" w:rsidP="002B592C">
      <w:pPr>
        <w:pStyle w:val="a3"/>
        <w:rPr>
          <w:rFonts w:ascii="Verdana" w:hAnsi="Verdana"/>
          <w:color w:val="6600FF"/>
          <w:sz w:val="16"/>
          <w:szCs w:val="16"/>
        </w:rPr>
      </w:pPr>
      <w:r w:rsidRPr="002B592C">
        <w:rPr>
          <w:rFonts w:ascii="Verdana" w:hAnsi="Verdana"/>
          <w:color w:val="6600FF"/>
          <w:sz w:val="28"/>
          <w:szCs w:val="28"/>
        </w:rPr>
        <w:t xml:space="preserve">- </w:t>
      </w:r>
      <w:r>
        <w:rPr>
          <w:rFonts w:ascii="Verdana" w:hAnsi="Verdana"/>
          <w:color w:val="6600FF"/>
          <w:sz w:val="28"/>
          <w:szCs w:val="28"/>
        </w:rPr>
        <w:t>директора</w:t>
      </w:r>
      <w:r w:rsidRPr="002B592C">
        <w:rPr>
          <w:rFonts w:ascii="Verdana" w:hAnsi="Verdana"/>
          <w:color w:val="6600FF"/>
          <w:sz w:val="28"/>
          <w:szCs w:val="28"/>
        </w:rPr>
        <w:t>;</w:t>
      </w:r>
    </w:p>
    <w:p w:rsidR="002B592C" w:rsidRPr="002B592C" w:rsidRDefault="002B592C" w:rsidP="002B592C">
      <w:pPr>
        <w:pStyle w:val="a3"/>
        <w:rPr>
          <w:rFonts w:ascii="Verdana" w:hAnsi="Verdana"/>
          <w:color w:val="6600FF"/>
          <w:sz w:val="16"/>
          <w:szCs w:val="16"/>
        </w:rPr>
      </w:pPr>
      <w:r w:rsidRPr="002B592C">
        <w:rPr>
          <w:rFonts w:ascii="Verdana" w:hAnsi="Verdana"/>
          <w:color w:val="6600FF"/>
          <w:sz w:val="28"/>
          <w:szCs w:val="28"/>
        </w:rPr>
        <w:t>- инструктора по физической культуре;</w:t>
      </w:r>
    </w:p>
    <w:p w:rsidR="002B592C" w:rsidRPr="002B592C" w:rsidRDefault="002B592C" w:rsidP="002B592C">
      <w:pPr>
        <w:pStyle w:val="a3"/>
        <w:rPr>
          <w:rFonts w:ascii="Verdana" w:hAnsi="Verdana"/>
          <w:color w:val="6600FF"/>
          <w:sz w:val="16"/>
          <w:szCs w:val="16"/>
        </w:rPr>
      </w:pPr>
      <w:r w:rsidRPr="002B592C">
        <w:rPr>
          <w:rFonts w:ascii="Verdana" w:hAnsi="Verdana"/>
          <w:color w:val="6600FF"/>
          <w:sz w:val="28"/>
          <w:szCs w:val="28"/>
        </w:rPr>
        <w:t xml:space="preserve">- </w:t>
      </w:r>
      <w:hyperlink r:id="rId4" w:tgtFrame="_self" w:history="1">
        <w:r w:rsidRPr="002B592C">
          <w:rPr>
            <w:rStyle w:val="a5"/>
            <w:rFonts w:ascii="Verdana" w:hAnsi="Verdana"/>
            <w:color w:val="6600FF"/>
            <w:sz w:val="28"/>
            <w:szCs w:val="28"/>
          </w:rPr>
          <w:t>учителя-логопеда</w:t>
        </w:r>
      </w:hyperlink>
      <w:r w:rsidRPr="002B592C">
        <w:rPr>
          <w:rFonts w:ascii="Verdana" w:hAnsi="Verdana"/>
          <w:color w:val="6600FF"/>
          <w:sz w:val="28"/>
          <w:szCs w:val="28"/>
        </w:rPr>
        <w:t>;</w:t>
      </w:r>
    </w:p>
    <w:p w:rsidR="002B592C" w:rsidRPr="002B592C" w:rsidRDefault="002B592C" w:rsidP="002B592C">
      <w:pPr>
        <w:pStyle w:val="a3"/>
        <w:rPr>
          <w:rFonts w:ascii="Verdana" w:hAnsi="Verdana"/>
          <w:color w:val="6600FF"/>
          <w:sz w:val="16"/>
          <w:szCs w:val="16"/>
        </w:rPr>
      </w:pPr>
      <w:r w:rsidRPr="002B592C">
        <w:rPr>
          <w:rFonts w:ascii="Verdana" w:hAnsi="Verdana"/>
          <w:color w:val="6600FF"/>
          <w:sz w:val="28"/>
          <w:szCs w:val="28"/>
        </w:rPr>
        <w:t xml:space="preserve">- </w:t>
      </w:r>
      <w:hyperlink r:id="rId5" w:tgtFrame="_self" w:history="1">
        <w:r w:rsidRPr="002B592C">
          <w:rPr>
            <w:rStyle w:val="a5"/>
            <w:rFonts w:ascii="Verdana" w:hAnsi="Verdana"/>
            <w:color w:val="6600FF"/>
            <w:sz w:val="28"/>
            <w:szCs w:val="28"/>
          </w:rPr>
          <w:t>музыкального</w:t>
        </w:r>
      </w:hyperlink>
      <w:r w:rsidRPr="002B592C">
        <w:rPr>
          <w:color w:val="6600FF"/>
        </w:rPr>
        <w:t xml:space="preserve"> </w:t>
      </w:r>
      <w:r w:rsidRPr="002B592C">
        <w:rPr>
          <w:rFonts w:ascii="Verdana" w:hAnsi="Verdana"/>
          <w:color w:val="6600FF"/>
          <w:sz w:val="28"/>
          <w:szCs w:val="28"/>
        </w:rPr>
        <w:t>руководителя;</w:t>
      </w:r>
    </w:p>
    <w:p w:rsidR="002B592C" w:rsidRPr="002B592C" w:rsidRDefault="002B592C" w:rsidP="002B592C">
      <w:pPr>
        <w:pStyle w:val="a3"/>
        <w:rPr>
          <w:rFonts w:ascii="Verdana" w:hAnsi="Verdana"/>
          <w:color w:val="6600FF"/>
          <w:sz w:val="16"/>
          <w:szCs w:val="16"/>
        </w:rPr>
      </w:pPr>
      <w:r w:rsidRPr="002B592C">
        <w:rPr>
          <w:rFonts w:ascii="Verdana" w:hAnsi="Verdana"/>
          <w:color w:val="6600FF"/>
          <w:sz w:val="28"/>
          <w:szCs w:val="28"/>
        </w:rPr>
        <w:t>- медицинской сестры.           </w:t>
      </w:r>
    </w:p>
    <w:p w:rsidR="002B592C" w:rsidRPr="002B592C" w:rsidRDefault="002B592C" w:rsidP="002B592C">
      <w:pPr>
        <w:pStyle w:val="a3"/>
        <w:rPr>
          <w:rFonts w:ascii="Verdana" w:hAnsi="Verdana"/>
          <w:color w:val="6600FF"/>
          <w:sz w:val="16"/>
          <w:szCs w:val="16"/>
        </w:rPr>
      </w:pPr>
      <w:r w:rsidRPr="002B592C">
        <w:rPr>
          <w:rFonts w:ascii="Verdana" w:hAnsi="Verdana"/>
          <w:color w:val="6600FF"/>
          <w:sz w:val="28"/>
          <w:szCs w:val="28"/>
        </w:rPr>
        <w:t xml:space="preserve">Специалисты консультативного пункта проводят лекции, теоретические и практические семинары для родителей по вопросам воспитания, обучения и развития детей раннего и дошкольного возраста.   </w:t>
      </w:r>
    </w:p>
    <w:p w:rsidR="002B592C" w:rsidRPr="004E3416" w:rsidRDefault="002B592C" w:rsidP="002B592C">
      <w:pPr>
        <w:pStyle w:val="a3"/>
        <w:jc w:val="center"/>
        <w:rPr>
          <w:rFonts w:ascii="Verdana" w:hAnsi="Verdana"/>
          <w:color w:val="FF0000"/>
          <w:sz w:val="16"/>
          <w:szCs w:val="16"/>
        </w:rPr>
      </w:pPr>
      <w:r w:rsidRPr="004E3416">
        <w:rPr>
          <w:rStyle w:val="a4"/>
          <w:rFonts w:ascii="Verdana" w:hAnsi="Verdana"/>
          <w:i/>
          <w:iCs/>
          <w:color w:val="FF0000"/>
          <w:sz w:val="28"/>
          <w:szCs w:val="28"/>
        </w:rPr>
        <w:t>В нашем консультативном пункте Вы можете получить ответы на следующие вопросы:  </w:t>
      </w:r>
      <w:r w:rsidRPr="004E3416">
        <w:rPr>
          <w:rFonts w:ascii="Verdana" w:hAnsi="Verdana"/>
          <w:color w:val="FF0000"/>
          <w:sz w:val="28"/>
          <w:szCs w:val="28"/>
        </w:rPr>
        <w:t xml:space="preserve">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 xml:space="preserve">Как подготовить ребенка к детскому саду?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 xml:space="preserve">Какую литературу читать ребенку?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 xml:space="preserve">Какую игру и игрушку выбрать ребенку и как играть с ребенком?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lastRenderedPageBreak/>
        <w:t>Как сохранить и укрепить здоровье ребенка?</w:t>
      </w:r>
      <w:r>
        <w:rPr>
          <w:rFonts w:ascii="Verdana" w:hAnsi="Verdana"/>
          <w:color w:val="0000CD"/>
          <w:sz w:val="16"/>
          <w:szCs w:val="16"/>
        </w:rPr>
        <w:t xml:space="preserve">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>Как помочь вашему ребенку справиться с трудностями в общении?</w:t>
      </w:r>
      <w:r>
        <w:rPr>
          <w:rFonts w:ascii="Georgia" w:hAnsi="Georgia"/>
          <w:color w:val="0000CD"/>
          <w:sz w:val="28"/>
          <w:szCs w:val="28"/>
        </w:rPr>
        <w:t xml:space="preserve">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 xml:space="preserve">Как помочь тревожному ребенку?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 xml:space="preserve">Как вести себя с агрессивным ребенком?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 xml:space="preserve">Как активизировать речь ребенка?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 xml:space="preserve">Как выявить и развивать творческие способности у ребенка? 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>Как подготовить ребенка к школе?             </w:t>
      </w:r>
    </w:p>
    <w:p w:rsidR="002B592C" w:rsidRDefault="002B592C" w:rsidP="002B592C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CD"/>
          <w:sz w:val="28"/>
          <w:szCs w:val="28"/>
        </w:rPr>
        <w:t xml:space="preserve">На эти и другие вопросы Вам ответят квалифицированные специалисты нашего консультативного пункта. </w:t>
      </w:r>
      <w:r>
        <w:rPr>
          <w:rFonts w:ascii="Georgia" w:hAnsi="Georgia"/>
          <w:color w:val="0000CD"/>
          <w:sz w:val="28"/>
          <w:szCs w:val="28"/>
        </w:rPr>
        <w:t> </w:t>
      </w:r>
      <w:r>
        <w:rPr>
          <w:rFonts w:ascii="Verdana" w:hAnsi="Verdana"/>
          <w:sz w:val="16"/>
          <w:szCs w:val="16"/>
        </w:rPr>
        <w:t xml:space="preserve"> </w:t>
      </w:r>
    </w:p>
    <w:p w:rsidR="00E37EA5" w:rsidRDefault="00E37EA5" w:rsidP="00E37E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61908"/>
          <w:sz w:val="21"/>
          <w:szCs w:val="21"/>
          <w:lang w:eastAsia="ru-RU"/>
        </w:rPr>
      </w:pPr>
    </w:p>
    <w:p w:rsidR="00B10038" w:rsidRDefault="00B10038"/>
    <w:sectPr w:rsidR="00B10038" w:rsidSect="00B1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A5"/>
    <w:rsid w:val="001F3698"/>
    <w:rsid w:val="002B592C"/>
    <w:rsid w:val="004E3416"/>
    <w:rsid w:val="00586AAC"/>
    <w:rsid w:val="005E18B8"/>
    <w:rsid w:val="00726573"/>
    <w:rsid w:val="008916ED"/>
    <w:rsid w:val="00B10038"/>
    <w:rsid w:val="00E37EA5"/>
    <w:rsid w:val="00F9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92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2B592C"/>
    <w:rPr>
      <w:b/>
      <w:bCs/>
    </w:rPr>
  </w:style>
  <w:style w:type="character" w:styleId="a5">
    <w:name w:val="Hyperlink"/>
    <w:basedOn w:val="a0"/>
    <w:uiPriority w:val="99"/>
    <w:semiHidden/>
    <w:unhideWhenUsed/>
    <w:rsid w:val="002B592C"/>
    <w:rPr>
      <w:strike w:val="0"/>
      <w:dstrike w:val="0"/>
      <w:color w:val="686C47"/>
      <w:u w:val="none"/>
      <w:effect w:val="none"/>
    </w:rPr>
  </w:style>
  <w:style w:type="character" w:styleId="a6">
    <w:name w:val="Emphasis"/>
    <w:basedOn w:val="a0"/>
    <w:uiPriority w:val="20"/>
    <w:qFormat/>
    <w:rsid w:val="002B5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-32.ucoz.ru/index/socialnyj_pedagog/0-39" TargetMode="External"/><Relationship Id="rId4" Type="http://schemas.openxmlformats.org/officeDocument/2006/relationships/hyperlink" Target="http://dou-32.ucoz.ru/index/uchitel_logoped/0-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2015-11-24T11:29:00Z</dcterms:created>
  <dcterms:modified xsi:type="dcterms:W3CDTF">2015-11-24T11:53:00Z</dcterms:modified>
</cp:coreProperties>
</file>