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00" w:rsidRPr="008677DB" w:rsidRDefault="00F51600" w:rsidP="002F20E0">
      <w:pPr>
        <w:jc w:val="center"/>
        <w:rPr>
          <w:b/>
          <w:sz w:val="44"/>
          <w:szCs w:val="44"/>
        </w:rPr>
      </w:pPr>
      <w:r w:rsidRPr="008677DB">
        <w:rPr>
          <w:b/>
          <w:sz w:val="44"/>
          <w:szCs w:val="44"/>
        </w:rPr>
        <w:t>ПАМЯТКА ДЛЯ РОДИТЕЛЕЙ</w:t>
      </w:r>
    </w:p>
    <w:p w:rsidR="00F51600" w:rsidRDefault="00F51600" w:rsidP="00F51600">
      <w:pPr>
        <w:rPr>
          <w:b/>
          <w:i/>
          <w:sz w:val="40"/>
          <w:szCs w:val="40"/>
        </w:rPr>
      </w:pPr>
      <w:r>
        <w:rPr>
          <w:sz w:val="36"/>
          <w:szCs w:val="36"/>
        </w:rPr>
        <w:t xml:space="preserve">   </w:t>
      </w:r>
      <w:r w:rsidRPr="008677DB">
        <w:rPr>
          <w:b/>
          <w:i/>
          <w:sz w:val="40"/>
          <w:szCs w:val="40"/>
        </w:rPr>
        <w:t>«Адаптация ребенка к дошкольному учреждению»</w:t>
      </w:r>
    </w:p>
    <w:p w:rsidR="00F51600" w:rsidRPr="008677DB" w:rsidRDefault="00F51600" w:rsidP="00F51600">
      <w:pPr>
        <w:rPr>
          <w:b/>
          <w:i/>
          <w:sz w:val="40"/>
          <w:szCs w:val="40"/>
        </w:rPr>
      </w:pPr>
    </w:p>
    <w:p w:rsidR="00F51600" w:rsidRDefault="00F51600" w:rsidP="00F51600">
      <w:pPr>
        <w:rPr>
          <w:b/>
          <w:i/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8677DB">
        <w:rPr>
          <w:b/>
          <w:i/>
          <w:sz w:val="28"/>
          <w:szCs w:val="28"/>
        </w:rPr>
        <w:t>Ваш малыш пришел в детский сад.</w:t>
      </w:r>
      <w:r>
        <w:rPr>
          <w:b/>
          <w:i/>
          <w:sz w:val="28"/>
          <w:szCs w:val="28"/>
        </w:rPr>
        <w:t xml:space="preserve"> </w:t>
      </w:r>
      <w:r w:rsidRPr="008677DB">
        <w:rPr>
          <w:b/>
          <w:i/>
          <w:sz w:val="28"/>
          <w:szCs w:val="28"/>
        </w:rPr>
        <w:t xml:space="preserve">Для него началась новая жизнь. Чтоб ребенок вступил в нее </w:t>
      </w:r>
      <w:proofErr w:type="gramStart"/>
      <w:r w:rsidRPr="008677DB">
        <w:rPr>
          <w:b/>
          <w:i/>
          <w:sz w:val="28"/>
          <w:szCs w:val="28"/>
        </w:rPr>
        <w:t>радостным</w:t>
      </w:r>
      <w:proofErr w:type="gramEnd"/>
      <w:r w:rsidRPr="008677DB">
        <w:rPr>
          <w:b/>
          <w:i/>
          <w:sz w:val="28"/>
          <w:szCs w:val="28"/>
        </w:rPr>
        <w:t>, общительным, повзрослевшим, хотим предложить несколько рекомендаций.</w:t>
      </w:r>
    </w:p>
    <w:p w:rsidR="00F51600" w:rsidRDefault="00F51600" w:rsidP="00F51600">
      <w:pPr>
        <w:rPr>
          <w:b/>
          <w:i/>
          <w:sz w:val="28"/>
          <w:szCs w:val="28"/>
        </w:rPr>
      </w:pPr>
    </w:p>
    <w:p w:rsidR="00F51600" w:rsidRPr="008677DB" w:rsidRDefault="00F51600" w:rsidP="00F51600">
      <w:pPr>
        <w:rPr>
          <w:b/>
          <w:i/>
          <w:sz w:val="28"/>
          <w:szCs w:val="28"/>
        </w:rPr>
      </w:pP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>Постарайтесь создать в семье спокойную дружескую атмосферу.</w:t>
      </w: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>Установите четкие требования к ребенку, будьте последовательны в их предъявлении.</w:t>
      </w: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>Будьте терпеливы.</w:t>
      </w: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>Формируйте у детей навыки самообслуживания и личной гигиены.</w:t>
      </w: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 xml:space="preserve">Поощряйте игры с другими детьми, расширяйте круг общения </w:t>
      </w:r>
      <w:proofErr w:type="gramStart"/>
      <w:r w:rsidRPr="008677DB">
        <w:rPr>
          <w:sz w:val="32"/>
          <w:szCs w:val="32"/>
        </w:rPr>
        <w:t>со</w:t>
      </w:r>
      <w:proofErr w:type="gramEnd"/>
      <w:r w:rsidRPr="008677DB">
        <w:rPr>
          <w:sz w:val="32"/>
          <w:szCs w:val="32"/>
        </w:rPr>
        <w:t xml:space="preserve"> взрослыми.</w:t>
      </w: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>Когда ребенок с Вами разговаривает, слушайте его внимательно.</w:t>
      </w:r>
    </w:p>
    <w:p w:rsidR="00F51600" w:rsidRDefault="00F51600" w:rsidP="00F51600">
      <w:pPr>
        <w:ind w:firstLine="705"/>
        <w:rPr>
          <w:sz w:val="32"/>
          <w:szCs w:val="32"/>
        </w:rPr>
      </w:pPr>
      <w:r w:rsidRPr="008677DB">
        <w:rPr>
          <w:sz w:val="32"/>
          <w:szCs w:val="32"/>
        </w:rPr>
        <w:t xml:space="preserve">     Если Вы увидите, что ребенок что-то делает, начните </w:t>
      </w:r>
    </w:p>
    <w:p w:rsidR="00F51600" w:rsidRPr="008677DB" w:rsidRDefault="00F51600" w:rsidP="00F51600">
      <w:pPr>
        <w:ind w:firstLine="705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8677DB">
        <w:rPr>
          <w:sz w:val="32"/>
          <w:szCs w:val="32"/>
        </w:rPr>
        <w:t>«параллельный  разговор» (комментируйте его действия).</w:t>
      </w: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 xml:space="preserve">Говорите с малышом короткими фразами, медленно; в разговоре   </w:t>
      </w:r>
    </w:p>
    <w:p w:rsidR="00F51600" w:rsidRPr="008677DB" w:rsidRDefault="00F51600" w:rsidP="00F51600">
      <w:pPr>
        <w:numPr>
          <w:ilvl w:val="0"/>
          <w:numId w:val="1"/>
        </w:numPr>
        <w:tabs>
          <w:tab w:val="clear" w:pos="1065"/>
        </w:tabs>
        <w:rPr>
          <w:sz w:val="32"/>
          <w:szCs w:val="32"/>
        </w:rPr>
      </w:pPr>
      <w:r w:rsidRPr="008677DB">
        <w:rPr>
          <w:sz w:val="32"/>
          <w:szCs w:val="32"/>
        </w:rPr>
        <w:t>называйте как можно больше предметов. Давайте простые, понятные объяснения.</w:t>
      </w: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>Спрашивайте у ребенка: «Что ты делаешь?» На вопрос: «Почему ты это делаешь?» он ответит, когда подрастет.</w:t>
      </w: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 xml:space="preserve"> Каждый день читайте малышу.</w:t>
      </w: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>Заботьтесь о том, чтобы у ребенка были новые впечатления.</w:t>
      </w: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>Занимайтесь с малышом совместно творческой деятельностью: играйте, лепите, рисуйте…</w:t>
      </w: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>Поощряйте любопытство.</w:t>
      </w:r>
    </w:p>
    <w:p w:rsidR="00F51600" w:rsidRPr="008677DB" w:rsidRDefault="00F51600" w:rsidP="00F51600">
      <w:pPr>
        <w:numPr>
          <w:ilvl w:val="0"/>
          <w:numId w:val="1"/>
        </w:numPr>
        <w:rPr>
          <w:sz w:val="32"/>
          <w:szCs w:val="32"/>
        </w:rPr>
      </w:pPr>
      <w:r w:rsidRPr="008677DB">
        <w:rPr>
          <w:sz w:val="32"/>
          <w:szCs w:val="32"/>
        </w:rPr>
        <w:t>Не скупитесь на похвалу.</w:t>
      </w:r>
    </w:p>
    <w:p w:rsidR="00F51600" w:rsidRPr="00C2661E" w:rsidRDefault="00F51600" w:rsidP="00F51600">
      <w:pPr>
        <w:rPr>
          <w:sz w:val="32"/>
          <w:szCs w:val="32"/>
          <w:lang w:val="tt-RU"/>
        </w:rPr>
      </w:pPr>
    </w:p>
    <w:p w:rsidR="00F51600" w:rsidRDefault="00F51600" w:rsidP="00F51600">
      <w:pPr>
        <w:rPr>
          <w:b/>
          <w:i/>
          <w:sz w:val="40"/>
          <w:szCs w:val="40"/>
          <w:lang w:val="tt-RU"/>
        </w:rPr>
      </w:pPr>
      <w:r w:rsidRPr="008677DB">
        <w:rPr>
          <w:b/>
          <w:i/>
          <w:sz w:val="32"/>
          <w:szCs w:val="32"/>
        </w:rPr>
        <w:t xml:space="preserve">                                              </w:t>
      </w:r>
      <w:r w:rsidRPr="008677DB">
        <w:rPr>
          <w:b/>
          <w:i/>
          <w:sz w:val="40"/>
          <w:szCs w:val="40"/>
        </w:rPr>
        <w:t>Радуйтесь вашему малышу!</w:t>
      </w:r>
    </w:p>
    <w:p w:rsidR="00F51600" w:rsidRDefault="00F51600" w:rsidP="00F51600">
      <w:pPr>
        <w:rPr>
          <w:b/>
          <w:i/>
          <w:sz w:val="40"/>
          <w:szCs w:val="40"/>
          <w:lang w:val="tt-RU"/>
        </w:rPr>
      </w:pPr>
    </w:p>
    <w:p w:rsidR="00F51600" w:rsidRDefault="00F51600" w:rsidP="00F51600">
      <w:pPr>
        <w:rPr>
          <w:b/>
          <w:i/>
          <w:sz w:val="40"/>
          <w:szCs w:val="40"/>
          <w:lang w:val="tt-RU"/>
        </w:rPr>
      </w:pPr>
    </w:p>
    <w:p w:rsidR="00F51600" w:rsidRDefault="00F51600" w:rsidP="00F51600">
      <w:pPr>
        <w:rPr>
          <w:b/>
          <w:i/>
          <w:sz w:val="40"/>
          <w:szCs w:val="40"/>
          <w:lang w:val="tt-RU"/>
        </w:rPr>
      </w:pPr>
    </w:p>
    <w:p w:rsidR="00F51600" w:rsidRDefault="00F51600" w:rsidP="00F51600">
      <w:pPr>
        <w:jc w:val="center"/>
        <w:rPr>
          <w:b/>
          <w:i/>
          <w:sz w:val="40"/>
          <w:szCs w:val="40"/>
          <w:lang w:val="tt-RU"/>
        </w:rPr>
      </w:pPr>
    </w:p>
    <w:p w:rsidR="00F51600" w:rsidRDefault="00F51600" w:rsidP="00F516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Памятка родителям по сопровождению</w:t>
      </w:r>
    </w:p>
    <w:p w:rsidR="00F51600" w:rsidRDefault="00F51600" w:rsidP="00F5160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процесса адаптации ребенка</w:t>
      </w:r>
    </w:p>
    <w:p w:rsidR="00F51600" w:rsidRDefault="00F51600" w:rsidP="00F51600">
      <w:pPr>
        <w:jc w:val="center"/>
        <w:rPr>
          <w:b/>
          <w:sz w:val="48"/>
          <w:szCs w:val="48"/>
        </w:rPr>
      </w:pPr>
    </w:p>
    <w:p w:rsidR="00F51600" w:rsidRDefault="00F51600" w:rsidP="00F51600">
      <w:pPr>
        <w:ind w:left="-540" w:firstLine="540"/>
        <w:rPr>
          <w:b/>
          <w:sz w:val="48"/>
          <w:szCs w:val="48"/>
        </w:rPr>
      </w:pPr>
    </w:p>
    <w:p w:rsidR="00F51600" w:rsidRDefault="00F51600" w:rsidP="00F51600">
      <w:pPr>
        <w:ind w:left="-540" w:firstLine="540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</w:t>
      </w:r>
      <w:r>
        <w:rPr>
          <w:b/>
          <w:sz w:val="32"/>
          <w:szCs w:val="32"/>
        </w:rPr>
        <w:t>Как вести себя с ребенком: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b/>
          <w:sz w:val="32"/>
          <w:szCs w:val="32"/>
        </w:rPr>
        <w:t xml:space="preserve">   − </w:t>
      </w:r>
      <w:r>
        <w:rPr>
          <w:sz w:val="32"/>
          <w:szCs w:val="32"/>
        </w:rPr>
        <w:t>показать ребенку его новый статус (он стал большим);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b/>
          <w:sz w:val="32"/>
          <w:szCs w:val="32"/>
        </w:rPr>
        <w:t xml:space="preserve">   − </w:t>
      </w:r>
      <w:r>
        <w:rPr>
          <w:sz w:val="32"/>
          <w:szCs w:val="32"/>
        </w:rPr>
        <w:t>не оставлять его в детском саду на длительные сроки в первые дни;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b/>
          <w:sz w:val="32"/>
          <w:szCs w:val="32"/>
        </w:rPr>
        <w:t xml:space="preserve">   − </w:t>
      </w:r>
      <w:r>
        <w:rPr>
          <w:sz w:val="32"/>
          <w:szCs w:val="32"/>
        </w:rPr>
        <w:t>приводить ребенка с любимой игрушкой;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b/>
          <w:sz w:val="32"/>
          <w:szCs w:val="32"/>
        </w:rPr>
        <w:t xml:space="preserve">   − </w:t>
      </w:r>
      <w:r>
        <w:rPr>
          <w:sz w:val="32"/>
          <w:szCs w:val="32"/>
        </w:rPr>
        <w:t>обратить внимание на положительный климат в семье;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b/>
          <w:sz w:val="32"/>
          <w:szCs w:val="32"/>
        </w:rPr>
        <w:t xml:space="preserve">   −</w:t>
      </w:r>
      <w:r>
        <w:rPr>
          <w:sz w:val="32"/>
          <w:szCs w:val="32"/>
        </w:rPr>
        <w:t xml:space="preserve"> следует снизить нервно – психическую нагрузку;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b/>
          <w:sz w:val="32"/>
          <w:szCs w:val="32"/>
        </w:rPr>
        <w:t xml:space="preserve">   − </w:t>
      </w:r>
      <w:r>
        <w:rPr>
          <w:sz w:val="32"/>
          <w:szCs w:val="32"/>
        </w:rPr>
        <w:t xml:space="preserve">сообщить заинтересованным специалистам о </w:t>
      </w:r>
      <w:proofErr w:type="gramStart"/>
      <w:r>
        <w:rPr>
          <w:sz w:val="32"/>
          <w:szCs w:val="32"/>
        </w:rPr>
        <w:t>личностных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особен</w:t>
      </w:r>
      <w:proofErr w:type="spellEnd"/>
      <w:r>
        <w:rPr>
          <w:sz w:val="32"/>
          <w:szCs w:val="32"/>
        </w:rPr>
        <w:t>-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ностях</w:t>
      </w:r>
      <w:proofErr w:type="spellEnd"/>
      <w:r>
        <w:rPr>
          <w:sz w:val="32"/>
          <w:szCs w:val="32"/>
        </w:rPr>
        <w:t xml:space="preserve"> ребенка, специфике режимных моментов и т. д.;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   − при выраженных невротических реакциях не посещать 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      учреждение несколько дней.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Как не надо: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   − отрицательно отзываться об учреждении, его специалистах;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   − не обращать внимания на видимые отклонения в поведении  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      ребенка;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   − препятствовать контактам с другими детьми;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   − увеличивать нагрузку на нервную систему;</w:t>
      </w:r>
    </w:p>
    <w:p w:rsidR="00F51600" w:rsidRDefault="00F51600" w:rsidP="00F51600">
      <w:pPr>
        <w:ind w:left="-540" w:firstLine="540"/>
        <w:rPr>
          <w:sz w:val="32"/>
          <w:szCs w:val="32"/>
        </w:rPr>
      </w:pPr>
      <w:r>
        <w:rPr>
          <w:sz w:val="32"/>
          <w:szCs w:val="32"/>
        </w:rPr>
        <w:t xml:space="preserve">    − одевать ребенка не по сезону;</w:t>
      </w:r>
    </w:p>
    <w:p w:rsidR="00F51600" w:rsidRDefault="00F51600" w:rsidP="00F51600">
      <w:pPr>
        <w:ind w:left="180"/>
        <w:rPr>
          <w:sz w:val="32"/>
          <w:szCs w:val="32"/>
        </w:rPr>
      </w:pPr>
      <w:r>
        <w:rPr>
          <w:sz w:val="32"/>
          <w:szCs w:val="32"/>
        </w:rPr>
        <w:t xml:space="preserve">  − конфликтовать дома, наказывать ребенка за капризы.</w:t>
      </w:r>
    </w:p>
    <w:p w:rsidR="00F51600" w:rsidRPr="00C2661E" w:rsidRDefault="00F51600" w:rsidP="00F51600">
      <w:pPr>
        <w:jc w:val="center"/>
        <w:rPr>
          <w:b/>
          <w:i/>
          <w:sz w:val="40"/>
          <w:szCs w:val="40"/>
        </w:rPr>
      </w:pPr>
    </w:p>
    <w:p w:rsidR="008954B6" w:rsidRDefault="00F51600">
      <w:r>
        <w:rPr>
          <w:noProof/>
        </w:rPr>
        <w:lastRenderedPageBreak/>
        <w:drawing>
          <wp:inline distT="0" distB="0" distL="0" distR="0">
            <wp:extent cx="6334760" cy="8855053"/>
            <wp:effectExtent l="19050" t="0" r="8890" b="0"/>
            <wp:docPr id="1" name="Рисунок 1" descr="C:\Users\1\Desktop\CCI04022015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CI04022015_0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85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00" w:rsidRDefault="00F51600"/>
    <w:p w:rsidR="00F51600" w:rsidRDefault="00F51600"/>
    <w:p w:rsidR="00F51600" w:rsidRDefault="00F51600">
      <w:r>
        <w:rPr>
          <w:noProof/>
        </w:rPr>
        <w:lastRenderedPageBreak/>
        <w:drawing>
          <wp:inline distT="0" distB="0" distL="0" distR="0">
            <wp:extent cx="4946355" cy="5220586"/>
            <wp:effectExtent l="19050" t="0" r="6645" b="0"/>
            <wp:docPr id="2" name="Рисунок 2" descr="C:\Users\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03" cy="522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00" w:rsidSect="00685B8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72AE"/>
    <w:multiLevelType w:val="hybridMultilevel"/>
    <w:tmpl w:val="411AEA34"/>
    <w:lvl w:ilvl="0" w:tplc="B5E0C58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600"/>
    <w:rsid w:val="00100EC6"/>
    <w:rsid w:val="002F20E0"/>
    <w:rsid w:val="008954B6"/>
    <w:rsid w:val="00F5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</Words>
  <Characters>1871</Characters>
  <Application>Microsoft Office Word</Application>
  <DocSecurity>0</DocSecurity>
  <Lines>15</Lines>
  <Paragraphs>4</Paragraphs>
  <ScaleCrop>false</ScaleCrop>
  <Company>Utel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2016-11-15T04:41:00Z</cp:lastPrinted>
  <dcterms:created xsi:type="dcterms:W3CDTF">2015-11-12T15:43:00Z</dcterms:created>
  <dcterms:modified xsi:type="dcterms:W3CDTF">2016-11-15T04:43:00Z</dcterms:modified>
</cp:coreProperties>
</file>