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FD" w:rsidRPr="00F641FD" w:rsidRDefault="00F641FD" w:rsidP="00F641FD">
      <w:pPr>
        <w:jc w:val="center"/>
        <w:rPr>
          <w:rFonts w:ascii="Times New Roman" w:hAnsi="Times New Roman"/>
          <w:b/>
          <w:sz w:val="32"/>
          <w:szCs w:val="28"/>
        </w:rPr>
      </w:pPr>
      <w:r w:rsidRPr="00F641FD">
        <w:rPr>
          <w:rFonts w:ascii="Times New Roman" w:hAnsi="Times New Roman"/>
          <w:b/>
          <w:sz w:val="32"/>
          <w:szCs w:val="28"/>
        </w:rPr>
        <w:t>Как развивать речь ребёнка? 7 простых упражнений</w:t>
      </w:r>
    </w:p>
    <w:p w:rsidR="00F641FD" w:rsidRPr="00F641FD" w:rsidRDefault="00F641FD" w:rsidP="00F641FD">
      <w:pPr>
        <w:rPr>
          <w:rFonts w:ascii="Times New Roman" w:hAnsi="Times New Roman"/>
          <w:sz w:val="28"/>
          <w:szCs w:val="28"/>
        </w:rPr>
      </w:pPr>
      <w:r w:rsidRPr="00F641FD">
        <w:rPr>
          <w:rFonts w:ascii="Times New Roman" w:hAnsi="Times New Roman"/>
          <w:sz w:val="28"/>
          <w:szCs w:val="28"/>
        </w:rPr>
        <w:t>Автор: Ольга Сахаровская</w:t>
      </w:r>
      <w:bookmarkStart w:id="0" w:name="_GoBack"/>
      <w:bookmarkEnd w:id="0"/>
    </w:p>
    <w:p w:rsidR="00F641FD" w:rsidRPr="00F641FD" w:rsidRDefault="00F641FD" w:rsidP="00F641FD">
      <w:pPr>
        <w:rPr>
          <w:rFonts w:ascii="Times New Roman" w:hAnsi="Times New Roman"/>
          <w:sz w:val="28"/>
          <w:szCs w:val="28"/>
        </w:rPr>
      </w:pPr>
    </w:p>
    <w:p w:rsidR="00F641FD" w:rsidRPr="00F641FD" w:rsidRDefault="00F641FD" w:rsidP="00F641FD">
      <w:pPr>
        <w:rPr>
          <w:rFonts w:ascii="Times New Roman" w:hAnsi="Times New Roman"/>
          <w:sz w:val="28"/>
          <w:szCs w:val="28"/>
        </w:rPr>
      </w:pPr>
      <w:r w:rsidRPr="00F641FD">
        <w:rPr>
          <w:rFonts w:ascii="Times New Roman" w:hAnsi="Times New Roman"/>
          <w:sz w:val="28"/>
          <w:szCs w:val="28"/>
        </w:rPr>
        <w:t>Упражнения подходят как в целях расширения активного словаря, общего речевого развития и кругозора ребенка, так и в качестве исправления нарушений лексико-грамматического строя речи. </w:t>
      </w:r>
    </w:p>
    <w:p w:rsidR="00F641FD" w:rsidRPr="00F641FD" w:rsidRDefault="00F641FD" w:rsidP="00F641FD">
      <w:pPr>
        <w:rPr>
          <w:rFonts w:ascii="Times New Roman" w:hAnsi="Times New Roman"/>
          <w:sz w:val="28"/>
          <w:szCs w:val="28"/>
        </w:rPr>
      </w:pPr>
    </w:p>
    <w:p w:rsidR="00F641FD" w:rsidRPr="00F641FD" w:rsidRDefault="00F641FD" w:rsidP="00F641FD">
      <w:pPr>
        <w:rPr>
          <w:rFonts w:ascii="Times New Roman" w:hAnsi="Times New Roman"/>
          <w:sz w:val="28"/>
          <w:szCs w:val="28"/>
        </w:rPr>
      </w:pPr>
      <w:r w:rsidRPr="00F641FD">
        <w:rPr>
          <w:rFonts w:ascii="Times New Roman" w:hAnsi="Times New Roman"/>
          <w:sz w:val="28"/>
          <w:szCs w:val="28"/>
        </w:rPr>
        <w:t>Упражнения для детей от 2 до 7 лет. </w:t>
      </w:r>
    </w:p>
    <w:p w:rsidR="00F641FD" w:rsidRPr="00F641FD" w:rsidRDefault="00F641FD" w:rsidP="00F641FD">
      <w:pPr>
        <w:rPr>
          <w:rFonts w:ascii="Times New Roman" w:hAnsi="Times New Roman"/>
          <w:sz w:val="28"/>
          <w:szCs w:val="28"/>
        </w:rPr>
      </w:pPr>
    </w:p>
    <w:p w:rsidR="00F641FD" w:rsidRPr="00F641FD" w:rsidRDefault="00F641FD" w:rsidP="00F641FD">
      <w:pPr>
        <w:rPr>
          <w:rFonts w:ascii="Times New Roman" w:hAnsi="Times New Roman"/>
          <w:sz w:val="28"/>
          <w:szCs w:val="28"/>
        </w:rPr>
      </w:pPr>
      <w:r w:rsidRPr="00F641FD">
        <w:rPr>
          <w:rFonts w:ascii="Times New Roman" w:hAnsi="Times New Roman"/>
          <w:sz w:val="28"/>
          <w:szCs w:val="28"/>
        </w:rPr>
        <w:t>Что надо делать для успешного развития речи ребёнка? </w:t>
      </w:r>
      <w:r w:rsidRPr="00F641FD">
        <w:rPr>
          <w:rFonts w:ascii="Times New Roman" w:hAnsi="Times New Roman"/>
          <w:sz w:val="28"/>
          <w:szCs w:val="28"/>
        </w:rPr>
        <w:br/>
        <w:t>Нужно постоянно проводить с детьми специальные игры и упражнения на подбор смысловых оттенков, синонимов, антонимов, многозначных слов, игры на словоизменение и словообразование.</w:t>
      </w:r>
      <w:r w:rsidRPr="00F641FD">
        <w:rPr>
          <w:rFonts w:ascii="Times New Roman" w:hAnsi="Times New Roman"/>
          <w:sz w:val="28"/>
          <w:szCs w:val="28"/>
        </w:rPr>
        <w:br/>
        <w:t>  </w:t>
      </w:r>
      <w:r w:rsidRPr="00F641FD">
        <w:rPr>
          <w:rFonts w:ascii="Times New Roman" w:hAnsi="Times New Roman"/>
          <w:sz w:val="28"/>
          <w:szCs w:val="28"/>
        </w:rPr>
        <w:br/>
        <w:t>Важно использовать каждую минуту общения с ребёнком для развития его речи: нужно беседовать, разговаривать по дороге домой из детского сада, больше и чаще читать с ребёнком книг и обсуждать с ребёнком прочитанное, побуждать ребёнка высказывать своё мнение и переживания. </w:t>
      </w:r>
      <w:r w:rsidRPr="00F641FD">
        <w:rPr>
          <w:rFonts w:ascii="Times New Roman" w:hAnsi="Times New Roman"/>
          <w:sz w:val="28"/>
          <w:szCs w:val="28"/>
        </w:rPr>
        <w:br/>
        <w:t>  </w:t>
      </w:r>
      <w:r w:rsidRPr="00F641FD">
        <w:rPr>
          <w:rFonts w:ascii="Times New Roman" w:hAnsi="Times New Roman"/>
          <w:sz w:val="28"/>
          <w:szCs w:val="28"/>
        </w:rPr>
        <w:br/>
        <w:t>Организуя речевые игры и упражнения с детьми, взрослым необходимо стремиться к тому, чтобы они были непродолжительными, вызывали интерес, развивали реакцию на речевую ситуацию и формировали навыки контроля за своей и чужой речью.  </w:t>
      </w:r>
    </w:p>
    <w:p w:rsidR="00F641FD" w:rsidRPr="00F641FD" w:rsidRDefault="00F641FD" w:rsidP="00F641FD">
      <w:pPr>
        <w:shd w:val="clear" w:color="auto" w:fill="F4F4F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5715000" cy="7620000"/>
            <wp:effectExtent l="0" t="0" r="0" b="0"/>
            <wp:docPr id="7" name="Рисунок 7" descr="https://fs-th03.getcourse.ru/fileservice/file/thumbnail/h/5edec46817b9b30d528f3dd9935f09f5.jpg/s/f1200x/a/27502/sc/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-th03.getcourse.ru/fileservice/file/thumbnail/h/5edec46817b9b30d528f3dd9935f09f5.jpg/s/f1200x/a/27502/sc/2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FD" w:rsidRPr="00F641FD" w:rsidRDefault="00F641FD" w:rsidP="00F641FD">
      <w:pPr>
        <w:shd w:val="clear" w:color="auto" w:fill="F4F4F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5715000" cy="7620000"/>
            <wp:effectExtent l="0" t="0" r="0" b="0"/>
            <wp:docPr id="6" name="Рисунок 6" descr="https://fs-th02.getcourse.ru/fileservice/file/thumbnail/h/925ba3950eeac48d85df53b2f4b1473f.jpg/s/f1200x/a/27502/sc/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-th02.getcourse.ru/fileservice/file/thumbnail/h/925ba3950eeac48d85df53b2f4b1473f.jpg/s/f1200x/a/27502/sc/2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FD" w:rsidRPr="00F641FD" w:rsidRDefault="00F641FD" w:rsidP="00F641FD">
      <w:pPr>
        <w:shd w:val="clear" w:color="auto" w:fill="F4F4F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5715000" cy="7620000"/>
            <wp:effectExtent l="0" t="0" r="0" b="0"/>
            <wp:docPr id="5" name="Рисунок 5" descr="https://fs-th03.getcourse.ru/fileservice/file/thumbnail/h/139d0cd295944c9a3e687522ae245cdc.jpg/s/f1200x/a/27502/sc/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-th03.getcourse.ru/fileservice/file/thumbnail/h/139d0cd295944c9a3e687522ae245cdc.jpg/s/f1200x/a/27502/sc/1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FD" w:rsidRPr="00F641FD" w:rsidRDefault="00F641FD" w:rsidP="00F641FD">
      <w:pPr>
        <w:shd w:val="clear" w:color="auto" w:fill="F4F4F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5715000" cy="7620000"/>
            <wp:effectExtent l="0" t="0" r="0" b="0"/>
            <wp:docPr id="4" name="Рисунок 4" descr="https://fs-th02.getcourse.ru/fileservice/file/thumbnail/h/9f52e13b8192bcbb5ea84d8915b80376.jpg/s/f1200x/a/27502/sc/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-th02.getcourse.ru/fileservice/file/thumbnail/h/9f52e13b8192bcbb5ea84d8915b80376.jpg/s/f1200x/a/27502/sc/1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FD" w:rsidRPr="00F641FD" w:rsidRDefault="00F641FD" w:rsidP="00F641FD">
      <w:pPr>
        <w:shd w:val="clear" w:color="auto" w:fill="F4F4F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5715000" cy="7620000"/>
            <wp:effectExtent l="0" t="0" r="0" b="0"/>
            <wp:docPr id="3" name="Рисунок 3" descr="https://fs-thb01.getcourse.ru/fileservice/file/thumbnail/h/675ab3a1f803ac936e0426cdb942d232.jpg/s/f1200x/a/27502/sc/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-thb01.getcourse.ru/fileservice/file/thumbnail/h/675ab3a1f803ac936e0426cdb942d232.jpg/s/f1200x/a/27502/sc/1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FD" w:rsidRPr="00F641FD" w:rsidRDefault="00F641FD" w:rsidP="00F641FD">
      <w:pPr>
        <w:shd w:val="clear" w:color="auto" w:fill="F4F4F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5715000" cy="7620000"/>
            <wp:effectExtent l="0" t="0" r="0" b="0"/>
            <wp:docPr id="2" name="Рисунок 2" descr="https://fs-th03.getcourse.ru/fileservice/file/thumbnail/h/c2539305c9bd8be0b12d4d92a5221869.jpg/s/f1200x/a/27502/sc/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-th03.getcourse.ru/fileservice/file/thumbnail/h/c2539305c9bd8be0b12d4d92a5221869.jpg/s/f1200x/a/27502/sc/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FD" w:rsidRPr="00F641FD" w:rsidRDefault="00F641FD" w:rsidP="00F641FD">
      <w:pPr>
        <w:shd w:val="clear" w:color="auto" w:fill="F4F4F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5715000" cy="7620000"/>
            <wp:effectExtent l="0" t="0" r="0" b="0"/>
            <wp:docPr id="1" name="Рисунок 1" descr="https://fs-thb01.getcourse.ru/fileservice/file/thumbnail/h/ce64eaa80f0b6bef60b2f4c89109242c.jpg/s/f1200x/a/27502/sc/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-thb01.getcourse.ru/fileservice/file/thumbnail/h/ce64eaa80f0b6bef60b2f4c89109242c.jpg/s/f1200x/a/27502/sc/2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516" w:rsidRDefault="00E21516"/>
    <w:sectPr w:rsidR="00E2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B7"/>
    <w:rsid w:val="005064B7"/>
    <w:rsid w:val="00E21516"/>
    <w:rsid w:val="00E27699"/>
    <w:rsid w:val="00F6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customStyle="1" w:styleId="gc-tags">
    <w:name w:val="gc-tags"/>
    <w:basedOn w:val="a0"/>
    <w:rsid w:val="00F641FD"/>
  </w:style>
  <w:style w:type="character" w:styleId="af3">
    <w:name w:val="Hyperlink"/>
    <w:basedOn w:val="a0"/>
    <w:uiPriority w:val="99"/>
    <w:semiHidden/>
    <w:unhideWhenUsed/>
    <w:rsid w:val="00F641FD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F641F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641F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64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customStyle="1" w:styleId="gc-tags">
    <w:name w:val="gc-tags"/>
    <w:basedOn w:val="a0"/>
    <w:rsid w:val="00F641FD"/>
  </w:style>
  <w:style w:type="character" w:styleId="af3">
    <w:name w:val="Hyperlink"/>
    <w:basedOn w:val="a0"/>
    <w:uiPriority w:val="99"/>
    <w:semiHidden/>
    <w:unhideWhenUsed/>
    <w:rsid w:val="00F641FD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F641F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641F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64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541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9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1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3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72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3555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935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79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5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8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7592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15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5645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7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37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81420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7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207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7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8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69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60922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0955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2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699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27835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8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6455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5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1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17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7824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14295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2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9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184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1556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7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92708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56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230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0571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0214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14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3</cp:revision>
  <dcterms:created xsi:type="dcterms:W3CDTF">2020-09-18T05:25:00Z</dcterms:created>
  <dcterms:modified xsi:type="dcterms:W3CDTF">2020-09-18T05:26:00Z</dcterms:modified>
</cp:coreProperties>
</file>